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7AF5" w14:textId="77777777" w:rsidR="0045739E" w:rsidRDefault="0045739E" w:rsidP="00DE5FDF">
      <w:pPr>
        <w:jc w:val="center"/>
        <w:rPr>
          <w:b/>
          <w:sz w:val="28"/>
          <w:szCs w:val="28"/>
        </w:rPr>
      </w:pPr>
      <w:r>
        <w:rPr>
          <w:rFonts w:ascii="Calibri" w:hAnsi="Calibri" w:cs="Arial"/>
          <w:noProof/>
          <w:spacing w:val="-3"/>
          <w:lang w:eastAsia="en-GB"/>
        </w:rPr>
        <w:drawing>
          <wp:inline distT="0" distB="0" distL="0" distR="0" wp14:anchorId="728CE39C" wp14:editId="2204C67E">
            <wp:extent cx="1450975" cy="86169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AC937" w14:textId="77777777" w:rsidR="00DE5FDF" w:rsidRPr="0018448C" w:rsidRDefault="004E6E63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Placement Office</w:t>
      </w:r>
      <w:r w:rsidR="001129B9">
        <w:rPr>
          <w:b/>
          <w:sz w:val="28"/>
          <w:szCs w:val="28"/>
        </w:rPr>
        <w:t>r</w:t>
      </w:r>
    </w:p>
    <w:p w14:paraId="4BB6365F" w14:textId="77777777" w:rsidR="00FE7600" w:rsidRPr="0018448C" w:rsidRDefault="00DE5FDF" w:rsidP="00567BCF">
      <w:pPr>
        <w:jc w:val="center"/>
        <w:rPr>
          <w:b/>
          <w:sz w:val="28"/>
          <w:szCs w:val="28"/>
        </w:rPr>
      </w:pPr>
      <w:r w:rsidRPr="0018448C">
        <w:rPr>
          <w:b/>
          <w:sz w:val="28"/>
          <w:szCs w:val="28"/>
        </w:rPr>
        <w:t>Job Description</w:t>
      </w:r>
    </w:p>
    <w:p w14:paraId="2850A9DD" w14:textId="77777777" w:rsidR="00DE5FDF" w:rsidRPr="008A012C" w:rsidRDefault="00DE5FDF" w:rsidP="008A012C">
      <w:pPr>
        <w:pStyle w:val="Heading2"/>
        <w:tabs>
          <w:tab w:val="left" w:pos="573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012C">
        <w:rPr>
          <w:rFonts w:asciiTheme="minorHAnsi" w:hAnsiTheme="minorHAnsi" w:cstheme="minorHAnsi"/>
          <w:sz w:val="22"/>
          <w:szCs w:val="22"/>
        </w:rPr>
        <w:t>Main Purpose of Job</w:t>
      </w:r>
    </w:p>
    <w:p w14:paraId="39914479" w14:textId="77777777" w:rsidR="0011027C" w:rsidRPr="008A012C" w:rsidRDefault="0011027C" w:rsidP="008A012C">
      <w:pPr>
        <w:pStyle w:val="NoSpacing"/>
        <w:contextualSpacing/>
        <w:rPr>
          <w:rFonts w:cstheme="minorHAnsi"/>
        </w:rPr>
      </w:pPr>
    </w:p>
    <w:p w14:paraId="14FCB0D9" w14:textId="568EBFB3" w:rsidR="008A012C" w:rsidRPr="008A012C" w:rsidRDefault="006E068F" w:rsidP="008A012C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To </w:t>
      </w:r>
      <w:r w:rsidR="00722802">
        <w:rPr>
          <w:rFonts w:cstheme="minorHAnsi"/>
        </w:rPr>
        <w:t>create and nurture strong relationships with</w:t>
      </w:r>
      <w:r w:rsidR="00BA3C8B">
        <w:rPr>
          <w:rFonts w:cstheme="minorHAnsi"/>
        </w:rPr>
        <w:t xml:space="preserve"> employers and </w:t>
      </w:r>
      <w:r w:rsidR="00CA57DB">
        <w:rPr>
          <w:rFonts w:cstheme="minorHAnsi"/>
        </w:rPr>
        <w:t>play a key role in</w:t>
      </w:r>
      <w:r w:rsidR="00C00B8A">
        <w:rPr>
          <w:rFonts w:cstheme="minorHAnsi"/>
        </w:rPr>
        <w:t xml:space="preserve"> developing industry placements and work experience for students</w:t>
      </w:r>
      <w:r w:rsidR="00D77BA5">
        <w:rPr>
          <w:rFonts w:cstheme="minorHAnsi"/>
        </w:rPr>
        <w:t xml:space="preserve"> across both campuses</w:t>
      </w:r>
      <w:r w:rsidR="00C00B8A">
        <w:rPr>
          <w:rFonts w:cstheme="minorHAnsi"/>
        </w:rPr>
        <w:t xml:space="preserve">. </w:t>
      </w:r>
      <w:r w:rsidR="00CA57DB">
        <w:rPr>
          <w:rFonts w:cstheme="minorHAnsi"/>
        </w:rPr>
        <w:t xml:space="preserve"> </w:t>
      </w:r>
    </w:p>
    <w:p w14:paraId="3D1934F9" w14:textId="77777777" w:rsidR="008A012C" w:rsidRDefault="008A012C" w:rsidP="008A012C">
      <w:pPr>
        <w:pStyle w:val="ListParagraph"/>
        <w:ind w:left="0"/>
        <w:rPr>
          <w:rFonts w:cstheme="minorHAnsi"/>
        </w:rPr>
      </w:pPr>
    </w:p>
    <w:p w14:paraId="0B11FA85" w14:textId="77777777" w:rsidR="001C55BA" w:rsidRDefault="00837A50" w:rsidP="008A012C">
      <w:pPr>
        <w:pStyle w:val="ListParagraph"/>
        <w:ind w:left="0"/>
        <w:rPr>
          <w:rFonts w:cstheme="minorHAnsi"/>
          <w:b/>
        </w:rPr>
      </w:pPr>
      <w:r>
        <w:rPr>
          <w:rFonts w:cstheme="minorHAnsi"/>
          <w:b/>
        </w:rPr>
        <w:t>Work Experience</w:t>
      </w:r>
    </w:p>
    <w:p w14:paraId="4BC46D6C" w14:textId="67C6A5DE" w:rsidR="001C55BA" w:rsidRPr="00722802" w:rsidRDefault="00722802" w:rsidP="00722802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722802">
        <w:rPr>
          <w:rFonts w:cstheme="minorHAnsi"/>
          <w:bCs/>
        </w:rPr>
        <w:t>To source industry placements and work experience opportunities</w:t>
      </w:r>
    </w:p>
    <w:p w14:paraId="49A6AF69" w14:textId="77777777" w:rsidR="001C55BA" w:rsidRDefault="00BA3C8B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 xml:space="preserve">To liaise with curriculum areas and support staff to support students who have been identified for </w:t>
      </w:r>
      <w:r w:rsidR="00C00B8A">
        <w:rPr>
          <w:rFonts w:cstheme="minorHAnsi"/>
        </w:rPr>
        <w:t xml:space="preserve">industry placements and </w:t>
      </w:r>
      <w:r>
        <w:rPr>
          <w:rFonts w:cstheme="minorHAnsi"/>
        </w:rPr>
        <w:t>work experience</w:t>
      </w:r>
    </w:p>
    <w:p w14:paraId="1AA42D8F" w14:textId="77777777" w:rsidR="00BA3C8B" w:rsidRDefault="00BA3C8B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>To work with employers and community organisations to identify suitable opport</w:t>
      </w:r>
      <w:r w:rsidR="00DF2393">
        <w:rPr>
          <w:rFonts w:cstheme="minorHAnsi"/>
        </w:rPr>
        <w:t xml:space="preserve">unities and maintain a database </w:t>
      </w:r>
      <w:r>
        <w:rPr>
          <w:rFonts w:cstheme="minorHAnsi"/>
        </w:rPr>
        <w:t>of suitable placements</w:t>
      </w:r>
    </w:p>
    <w:p w14:paraId="27747555" w14:textId="7063FF12" w:rsidR="00BA3C8B" w:rsidRDefault="00BA3C8B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 xml:space="preserve">To develop and maintain procedures to support the placements including health </w:t>
      </w:r>
      <w:r w:rsidR="00C86686">
        <w:rPr>
          <w:rFonts w:cstheme="minorHAnsi"/>
        </w:rPr>
        <w:t>and safety, guidance for</w:t>
      </w:r>
      <w:r>
        <w:rPr>
          <w:rFonts w:cstheme="minorHAnsi"/>
        </w:rPr>
        <w:t xml:space="preserve"> employers, internal staff and parents</w:t>
      </w:r>
      <w:r w:rsidR="00722802">
        <w:rPr>
          <w:rFonts w:cstheme="minorHAnsi"/>
        </w:rPr>
        <w:t xml:space="preserve">, safeguarding of students </w:t>
      </w:r>
    </w:p>
    <w:p w14:paraId="39C60210" w14:textId="77777777" w:rsidR="00BA3C8B" w:rsidRDefault="00BA3C8B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>To perform administra</w:t>
      </w:r>
      <w:r w:rsidR="00C00B8A">
        <w:rPr>
          <w:rFonts w:cstheme="minorHAnsi"/>
        </w:rPr>
        <w:t>tion procedures relating to</w:t>
      </w:r>
      <w:r>
        <w:rPr>
          <w:rFonts w:cstheme="minorHAnsi"/>
        </w:rPr>
        <w:t xml:space="preserve"> placements, including arranging meetings, equipment, travel costs and employer incentives</w:t>
      </w:r>
    </w:p>
    <w:p w14:paraId="7C4A04E3" w14:textId="77777777" w:rsidR="00BA3C8B" w:rsidRDefault="00BA3C8B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>To develop and deliver support materials to prepare students for work</w:t>
      </w:r>
      <w:r w:rsidR="00CA57DB">
        <w:rPr>
          <w:rFonts w:cstheme="minorHAnsi"/>
        </w:rPr>
        <w:t xml:space="preserve"> and </w:t>
      </w:r>
      <w:r w:rsidR="00C00B8A">
        <w:rPr>
          <w:rFonts w:cstheme="minorHAnsi"/>
        </w:rPr>
        <w:t>placements</w:t>
      </w:r>
    </w:p>
    <w:p w14:paraId="3EAA79F1" w14:textId="77777777" w:rsidR="00BA3C8B" w:rsidRDefault="00C86686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>To organise and monitor student</w:t>
      </w:r>
      <w:r w:rsidR="00BA3C8B">
        <w:rPr>
          <w:rFonts w:cstheme="minorHAnsi"/>
        </w:rPr>
        <w:t>s</w:t>
      </w:r>
      <w:r>
        <w:rPr>
          <w:rFonts w:cstheme="minorHAnsi"/>
        </w:rPr>
        <w:t>’</w:t>
      </w:r>
      <w:r w:rsidR="00BA3C8B">
        <w:rPr>
          <w:rFonts w:cstheme="minorHAnsi"/>
        </w:rPr>
        <w:t xml:space="preserve"> progress in work placements</w:t>
      </w:r>
    </w:p>
    <w:p w14:paraId="2D14E799" w14:textId="77777777" w:rsidR="00BA3C8B" w:rsidRPr="000130A3" w:rsidRDefault="00BA3C8B" w:rsidP="000130A3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 xml:space="preserve">To actively contribute to and support </w:t>
      </w:r>
      <w:r w:rsidR="00837A50">
        <w:rPr>
          <w:rFonts w:cstheme="minorHAnsi"/>
        </w:rPr>
        <w:t>promotional</w:t>
      </w:r>
      <w:r>
        <w:rPr>
          <w:rFonts w:cstheme="minorHAnsi"/>
        </w:rPr>
        <w:t xml:space="preserve"> events, exhibitions, performances and other cross college events</w:t>
      </w:r>
    </w:p>
    <w:p w14:paraId="16059248" w14:textId="3C0F04ED" w:rsidR="00BA3C8B" w:rsidRPr="00DF2393" w:rsidRDefault="00BA3C8B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>
        <w:rPr>
          <w:rFonts w:cstheme="minorHAnsi"/>
        </w:rPr>
        <w:t>To act as main point of contact in relation to work experience</w:t>
      </w:r>
      <w:r w:rsidR="00C00B8A">
        <w:rPr>
          <w:rFonts w:cstheme="minorHAnsi"/>
        </w:rPr>
        <w:t xml:space="preserve"> and industry </w:t>
      </w:r>
      <w:r w:rsidR="00722802">
        <w:rPr>
          <w:rFonts w:cstheme="minorHAnsi"/>
        </w:rPr>
        <w:t>placements dealing</w:t>
      </w:r>
      <w:r>
        <w:rPr>
          <w:rFonts w:cstheme="minorHAnsi"/>
        </w:rPr>
        <w:t xml:space="preserve"> with enquiries from staff,</w:t>
      </w:r>
      <w:r w:rsidR="00837A50">
        <w:rPr>
          <w:rFonts w:cstheme="minorHAnsi"/>
        </w:rPr>
        <w:t xml:space="preserve"> students and external contacts, which may include face to face contact, receiving and distributing of messages, booking of appointments and supporting College events and </w:t>
      </w:r>
      <w:r w:rsidR="00837A50" w:rsidRPr="00DF2393">
        <w:rPr>
          <w:rFonts w:cstheme="minorHAnsi"/>
        </w:rPr>
        <w:t>activities.</w:t>
      </w:r>
    </w:p>
    <w:p w14:paraId="6EC98262" w14:textId="77777777" w:rsidR="00837A50" w:rsidRPr="00DF2393" w:rsidRDefault="00837A50" w:rsidP="001C55BA">
      <w:pPr>
        <w:pStyle w:val="ListParagraph"/>
        <w:numPr>
          <w:ilvl w:val="0"/>
          <w:numId w:val="21"/>
        </w:numPr>
        <w:spacing w:after="200"/>
        <w:ind w:left="714" w:hanging="357"/>
        <w:rPr>
          <w:rFonts w:cstheme="minorHAnsi"/>
        </w:rPr>
      </w:pPr>
      <w:r w:rsidRPr="00DF2393">
        <w:rPr>
          <w:rFonts w:cstheme="minorHAnsi"/>
        </w:rPr>
        <w:t xml:space="preserve">To provide group and individual support </w:t>
      </w:r>
      <w:r w:rsidR="00454150" w:rsidRPr="00DF2393">
        <w:rPr>
          <w:rFonts w:cstheme="minorHAnsi"/>
        </w:rPr>
        <w:t>for students seeking employment and work experience</w:t>
      </w:r>
    </w:p>
    <w:p w14:paraId="439BEC94" w14:textId="77777777" w:rsidR="00837A50" w:rsidRDefault="00837A50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</w:p>
    <w:p w14:paraId="4FCFB0B9" w14:textId="77777777" w:rsidR="00DE5FDF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</w:t>
      </w:r>
      <w:r w:rsidR="00DE5FDF" w:rsidRPr="008A012C">
        <w:rPr>
          <w:rFonts w:cstheme="minorHAnsi"/>
          <w:b/>
          <w:spacing w:val="-2"/>
        </w:rPr>
        <w:t>ersonal Development</w:t>
      </w:r>
    </w:p>
    <w:p w14:paraId="6DBB8391" w14:textId="7CA8CAD0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To undertake staff development and attend staff </w:t>
      </w:r>
      <w:r w:rsidR="00722802">
        <w:rPr>
          <w:rFonts w:cstheme="minorHAnsi"/>
          <w:spacing w:val="-2"/>
        </w:rPr>
        <w:t xml:space="preserve">&amp; team </w:t>
      </w:r>
      <w:r w:rsidRPr="008A012C">
        <w:rPr>
          <w:rFonts w:cstheme="minorHAnsi"/>
          <w:spacing w:val="-2"/>
        </w:rPr>
        <w:t>mee</w:t>
      </w:r>
      <w:r w:rsidR="00796FAB" w:rsidRPr="008A012C">
        <w:rPr>
          <w:rFonts w:cstheme="minorHAnsi"/>
          <w:spacing w:val="-2"/>
        </w:rPr>
        <w:t>tings as required and requested</w:t>
      </w:r>
    </w:p>
    <w:p w14:paraId="4DB35420" w14:textId="77777777" w:rsidR="001C55BA" w:rsidRPr="001C55BA" w:rsidRDefault="00796FAB" w:rsidP="001C55BA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continuous professional development</w:t>
      </w:r>
    </w:p>
    <w:p w14:paraId="73AF329A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</w:p>
    <w:p w14:paraId="23353C20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Duties</w:t>
      </w:r>
    </w:p>
    <w:p w14:paraId="4C506CF8" w14:textId="62BDFDED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To meet the individual needs of all </w:t>
      </w:r>
      <w:r w:rsidR="00722802">
        <w:rPr>
          <w:rFonts w:cstheme="minorHAnsi"/>
          <w:spacing w:val="-2"/>
        </w:rPr>
        <w:t xml:space="preserve">stakeholders </w:t>
      </w:r>
    </w:p>
    <w:p w14:paraId="44713BA9" w14:textId="77777777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promote and safeguard the welfare of young people and vulnerable adults at the college</w:t>
      </w:r>
    </w:p>
    <w:p w14:paraId="470AACDE" w14:textId="77777777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</w:rPr>
      </w:pPr>
      <w:r w:rsidRPr="008A012C">
        <w:rPr>
          <w:rFonts w:cstheme="minorHAnsi"/>
          <w:spacing w:val="-2"/>
        </w:rPr>
        <w:t>To accept flexible redeployment and reallocation of duties commensurate with the level of the post.</w:t>
      </w:r>
    </w:p>
    <w:p w14:paraId="7F969EC1" w14:textId="77777777" w:rsidR="00837A50" w:rsidRDefault="00837A50" w:rsidP="008A012C">
      <w:pPr>
        <w:pStyle w:val="NoSpacing"/>
        <w:contextualSpacing/>
        <w:jc w:val="center"/>
        <w:rPr>
          <w:rFonts w:cstheme="minorHAnsi"/>
        </w:rPr>
      </w:pPr>
    </w:p>
    <w:p w14:paraId="505557B6" w14:textId="77777777" w:rsidR="00DE5FDF" w:rsidRPr="008A012C" w:rsidRDefault="0045739E" w:rsidP="008A012C">
      <w:pPr>
        <w:pStyle w:val="NoSpacing"/>
        <w:contextualSpacing/>
        <w:jc w:val="center"/>
        <w:rPr>
          <w:rFonts w:cstheme="minorHAnsi"/>
        </w:rPr>
      </w:pPr>
      <w:r w:rsidRPr="008A012C">
        <w:rPr>
          <w:rFonts w:cstheme="minorHAnsi"/>
          <w:noProof/>
          <w:spacing w:val="-3"/>
          <w:lang w:eastAsia="en-GB"/>
        </w:rPr>
        <w:lastRenderedPageBreak/>
        <w:drawing>
          <wp:inline distT="0" distB="0" distL="0" distR="0" wp14:anchorId="2C3F9C20" wp14:editId="1F5554FD">
            <wp:extent cx="1450975" cy="861695"/>
            <wp:effectExtent l="19050" t="0" r="0" b="0"/>
            <wp:docPr id="7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2B5DC" w14:textId="77777777" w:rsidR="00DE5FDF" w:rsidRPr="008A012C" w:rsidRDefault="00DE5FDF" w:rsidP="008A012C">
      <w:pPr>
        <w:pStyle w:val="NoSpacing"/>
        <w:contextualSpacing/>
        <w:rPr>
          <w:rFonts w:cstheme="minorHAnsi"/>
        </w:rPr>
      </w:pPr>
    </w:p>
    <w:p w14:paraId="69D7A378" w14:textId="3A2B2BC1" w:rsidR="00837A50" w:rsidRDefault="004E6E63" w:rsidP="00837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Placement Office</w:t>
      </w:r>
      <w:r w:rsidR="00837A50">
        <w:rPr>
          <w:b/>
          <w:sz w:val="28"/>
          <w:szCs w:val="28"/>
        </w:rPr>
        <w:t>r</w:t>
      </w:r>
    </w:p>
    <w:p w14:paraId="253A58E4" w14:textId="716AEEB6" w:rsidR="002D149A" w:rsidRPr="0018448C" w:rsidRDefault="002D149A" w:rsidP="00837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</w:t>
      </w:r>
    </w:p>
    <w:p w14:paraId="10A717D3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</w:p>
    <w:p w14:paraId="7549BC56" w14:textId="77777777" w:rsidR="00DE5FDF" w:rsidRPr="008A012C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Qualifications</w:t>
      </w:r>
    </w:p>
    <w:p w14:paraId="28CB2269" w14:textId="529F7735" w:rsidR="00DE5FDF" w:rsidRPr="003E2A27" w:rsidRDefault="00D46267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3E2A27">
        <w:rPr>
          <w:rFonts w:cstheme="minorHAnsi"/>
          <w:spacing w:val="-2"/>
        </w:rPr>
        <w:t xml:space="preserve">Relevant </w:t>
      </w:r>
      <w:r w:rsidR="001A007D" w:rsidRPr="003E2A27">
        <w:rPr>
          <w:rFonts w:cstheme="minorHAnsi"/>
          <w:spacing w:val="-2"/>
        </w:rPr>
        <w:t xml:space="preserve">qualification to minimum of Level </w:t>
      </w:r>
      <w:r w:rsidR="00837A50">
        <w:rPr>
          <w:rFonts w:cstheme="minorHAnsi"/>
          <w:spacing w:val="-2"/>
        </w:rPr>
        <w:t>3</w:t>
      </w:r>
      <w:r w:rsidR="00722802">
        <w:rPr>
          <w:rFonts w:cstheme="minorHAnsi"/>
          <w:spacing w:val="-2"/>
        </w:rPr>
        <w:t xml:space="preserve"> or significant relevant experience </w:t>
      </w:r>
    </w:p>
    <w:p w14:paraId="13F3D0AB" w14:textId="77777777" w:rsidR="006836FC" w:rsidRDefault="006836FC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High level of literacy skills</w:t>
      </w:r>
    </w:p>
    <w:p w14:paraId="0B98DE48" w14:textId="3E4211F2" w:rsidR="00DD7DB1" w:rsidRPr="008A012C" w:rsidRDefault="00722802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Ability to work with Excel &amp; Word </w:t>
      </w:r>
    </w:p>
    <w:p w14:paraId="02941F71" w14:textId="77777777" w:rsidR="00DE5FDF" w:rsidRDefault="00DE5FDF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Evidence of continuing professional development</w:t>
      </w:r>
    </w:p>
    <w:p w14:paraId="0786D6C5" w14:textId="77777777" w:rsidR="00837A50" w:rsidRDefault="00837A50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Information Advice and Guidance qualifications would be advantage</w:t>
      </w:r>
    </w:p>
    <w:p w14:paraId="5AE9F731" w14:textId="77777777" w:rsidR="00454150" w:rsidRPr="00DF2393" w:rsidRDefault="00454150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DF2393">
        <w:rPr>
          <w:rFonts w:cstheme="minorHAnsi"/>
          <w:spacing w:val="-2"/>
        </w:rPr>
        <w:t>Health and Safety qualification would be an advantage</w:t>
      </w:r>
    </w:p>
    <w:p w14:paraId="5CBD0967" w14:textId="77777777" w:rsidR="00DE5FDF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p w14:paraId="5B1E9393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Knowledge/Experience</w:t>
      </w:r>
    </w:p>
    <w:p w14:paraId="3F106277" w14:textId="77777777" w:rsidR="008A012C" w:rsidRPr="008A012C" w:rsidRDefault="00DD7DB1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Experience of working in a </w:t>
      </w:r>
      <w:r w:rsidR="008A012C" w:rsidRPr="008A012C">
        <w:rPr>
          <w:rFonts w:cstheme="minorHAnsi"/>
          <w:spacing w:val="-2"/>
        </w:rPr>
        <w:t>customer service</w:t>
      </w:r>
      <w:r>
        <w:rPr>
          <w:rFonts w:cstheme="minorHAnsi"/>
          <w:spacing w:val="-2"/>
        </w:rPr>
        <w:t xml:space="preserve"> environment</w:t>
      </w:r>
    </w:p>
    <w:p w14:paraId="729E56EE" w14:textId="77777777" w:rsidR="008A012C" w:rsidRPr="008A012C" w:rsidRDefault="001C55BA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</w:t>
      </w:r>
      <w:r w:rsidR="008A012C" w:rsidRPr="008A012C">
        <w:rPr>
          <w:rFonts w:cstheme="minorHAnsi"/>
          <w:spacing w:val="-2"/>
        </w:rPr>
        <w:t>xperience of meeting target</w:t>
      </w:r>
      <w:r>
        <w:rPr>
          <w:rFonts w:cstheme="minorHAnsi"/>
          <w:spacing w:val="-2"/>
        </w:rPr>
        <w:t>s</w:t>
      </w:r>
      <w:r w:rsidR="008A012C" w:rsidRPr="008A012C">
        <w:rPr>
          <w:rFonts w:cstheme="minorHAnsi"/>
          <w:spacing w:val="-2"/>
        </w:rPr>
        <w:t xml:space="preserve"> and monitoring progress </w:t>
      </w:r>
    </w:p>
    <w:p w14:paraId="3F79D149" w14:textId="77777777" w:rsidR="008A012C" w:rsidRPr="008A012C" w:rsidRDefault="008A012C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Experience of effective team working and promoting relationships between staff, students and the community</w:t>
      </w:r>
    </w:p>
    <w:p w14:paraId="3F5EBBDB" w14:textId="77777777" w:rsidR="008A012C" w:rsidRDefault="00837A50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Employer Engagement</w:t>
      </w:r>
    </w:p>
    <w:p w14:paraId="30598E56" w14:textId="77777777" w:rsidR="00837A50" w:rsidRDefault="00837A50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dealing with students and young people</w:t>
      </w:r>
    </w:p>
    <w:p w14:paraId="76B6418C" w14:textId="77777777" w:rsidR="004F1178" w:rsidRPr="008A012C" w:rsidRDefault="004F1178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working in a busy office environment</w:t>
      </w:r>
    </w:p>
    <w:p w14:paraId="48FD7C90" w14:textId="77777777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3FA07EF3" w14:textId="77777777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b/>
          <w:spacing w:val="-2"/>
        </w:rPr>
        <w:t>Skills/Attributes</w:t>
      </w:r>
    </w:p>
    <w:p w14:paraId="0B32F391" w14:textId="77777777" w:rsidR="008A012C" w:rsidRDefault="008A012C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Excellent communication skills, both oral and written including effective presentation skills</w:t>
      </w:r>
    </w:p>
    <w:p w14:paraId="3CB6B97F" w14:textId="77777777" w:rsidR="004F1178" w:rsidRPr="008A012C" w:rsidRDefault="004F1178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A high level of organisational skills and accuracy </w:t>
      </w:r>
    </w:p>
    <w:p w14:paraId="48F72357" w14:textId="77777777" w:rsidR="008A012C" w:rsidRPr="008A012C" w:rsidRDefault="008A012C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Flexible approach</w:t>
      </w:r>
    </w:p>
    <w:p w14:paraId="4C139127" w14:textId="77777777" w:rsidR="008A012C" w:rsidRPr="008A012C" w:rsidRDefault="008A012C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Customer focused</w:t>
      </w:r>
    </w:p>
    <w:p w14:paraId="25B46920" w14:textId="77777777" w:rsidR="008A012C" w:rsidRPr="008A012C" w:rsidRDefault="008A012C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Logical approach to problem solving</w:t>
      </w:r>
    </w:p>
    <w:p w14:paraId="1531AFF1" w14:textId="77777777" w:rsidR="008A012C" w:rsidRPr="008A012C" w:rsidRDefault="008A012C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Ability to think and plan creatively</w:t>
      </w:r>
    </w:p>
    <w:p w14:paraId="2E3776AF" w14:textId="77777777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spacing w:val="-2"/>
        </w:rPr>
      </w:pPr>
    </w:p>
    <w:p w14:paraId="20D0F204" w14:textId="77777777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Requirements</w:t>
      </w:r>
    </w:p>
    <w:p w14:paraId="0AE14026" w14:textId="77777777" w:rsidR="008A012C" w:rsidRPr="008A012C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Ability to travel as required</w:t>
      </w:r>
    </w:p>
    <w:p w14:paraId="439D444B" w14:textId="3D5D25BF" w:rsidR="008A012C" w:rsidRDefault="008A012C" w:rsidP="00C45604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Willingness to work flexible hours</w:t>
      </w:r>
    </w:p>
    <w:p w14:paraId="397DE38F" w14:textId="398DAE7A" w:rsidR="00D77BA5" w:rsidRDefault="00D77BA5" w:rsidP="00C45604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This position will be based across both Riverside and </w:t>
      </w:r>
      <w:proofErr w:type="spellStart"/>
      <w:r>
        <w:rPr>
          <w:rFonts w:cstheme="minorHAnsi"/>
          <w:spacing w:val="-2"/>
        </w:rPr>
        <w:t>Cronton</w:t>
      </w:r>
      <w:proofErr w:type="spellEnd"/>
      <w:r>
        <w:rPr>
          <w:rFonts w:cstheme="minorHAnsi"/>
          <w:spacing w:val="-2"/>
        </w:rPr>
        <w:t xml:space="preserve"> Sixth Form College Campuses</w:t>
      </w:r>
    </w:p>
    <w:p w14:paraId="68DCD86B" w14:textId="77777777" w:rsidR="00C45604" w:rsidRPr="00C45604" w:rsidRDefault="00C45604" w:rsidP="00C45604">
      <w:pPr>
        <w:pStyle w:val="ListParagraph"/>
        <w:tabs>
          <w:tab w:val="left" w:pos="-720"/>
        </w:tabs>
        <w:suppressAutoHyphens/>
        <w:rPr>
          <w:rFonts w:cstheme="minorHAnsi"/>
          <w:spacing w:val="-2"/>
        </w:rPr>
      </w:pPr>
    </w:p>
    <w:p w14:paraId="0351C731" w14:textId="77777777" w:rsidR="008A012C" w:rsidRPr="008A012C" w:rsidRDefault="008A012C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Post Information</w:t>
      </w:r>
    </w:p>
    <w:p w14:paraId="73536363" w14:textId="0BF4E126" w:rsidR="008A012C" w:rsidRDefault="008A012C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 w:rsidRPr="008A012C">
        <w:rPr>
          <w:rFonts w:cstheme="minorHAnsi"/>
        </w:rPr>
        <w:t xml:space="preserve">Reports to </w:t>
      </w:r>
      <w:r w:rsidR="000130A3">
        <w:rPr>
          <w:rFonts w:cstheme="minorHAnsi"/>
        </w:rPr>
        <w:t xml:space="preserve">Head of </w:t>
      </w:r>
      <w:r w:rsidR="00722802">
        <w:rPr>
          <w:rFonts w:cstheme="minorHAnsi"/>
        </w:rPr>
        <w:t xml:space="preserve">Department </w:t>
      </w:r>
      <w:r w:rsidR="000130A3">
        <w:rPr>
          <w:rFonts w:cstheme="minorHAnsi"/>
        </w:rPr>
        <w:t xml:space="preserve"> </w:t>
      </w:r>
    </w:p>
    <w:p w14:paraId="6118BCD5" w14:textId="5A56BE43" w:rsidR="001A007D" w:rsidRDefault="001A007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This post is for </w:t>
      </w:r>
      <w:r w:rsidR="008A52B6">
        <w:rPr>
          <w:rFonts w:cstheme="minorHAnsi"/>
        </w:rPr>
        <w:t xml:space="preserve">22.2 </w:t>
      </w:r>
      <w:r>
        <w:rPr>
          <w:rFonts w:cstheme="minorHAnsi"/>
        </w:rPr>
        <w:t>hours per week</w:t>
      </w:r>
      <w:r w:rsidR="008A52B6">
        <w:rPr>
          <w:rFonts w:cstheme="minorHAnsi"/>
        </w:rPr>
        <w:t xml:space="preserve"> (0.</w:t>
      </w:r>
      <w:r w:rsidR="0032748E">
        <w:rPr>
          <w:rFonts w:cstheme="minorHAnsi"/>
        </w:rPr>
        <w:t>6</w:t>
      </w:r>
      <w:r w:rsidR="008A52B6">
        <w:rPr>
          <w:rFonts w:cstheme="minorHAnsi"/>
        </w:rPr>
        <w:t>)</w:t>
      </w:r>
      <w:r w:rsidR="00C939B9">
        <w:rPr>
          <w:rFonts w:cstheme="minorHAnsi"/>
        </w:rPr>
        <w:t xml:space="preserve">, term time only plus 2 weeks </w:t>
      </w:r>
    </w:p>
    <w:p w14:paraId="0D112F7E" w14:textId="54D3859C" w:rsidR="00A23C97" w:rsidRPr="00A23C97" w:rsidRDefault="00A23C97" w:rsidP="00A23C97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en-GB"/>
        </w:rPr>
      </w:pPr>
      <w:r w:rsidRPr="00A23C97">
        <w:rPr>
          <w:sz w:val="24"/>
          <w:szCs w:val="24"/>
          <w:lang w:eastAsia="en-GB"/>
        </w:rPr>
        <w:t>Salary: £</w:t>
      </w:r>
      <w:r w:rsidR="0041702F">
        <w:rPr>
          <w:sz w:val="24"/>
          <w:szCs w:val="24"/>
          <w:lang w:eastAsia="en-GB"/>
        </w:rPr>
        <w:t>2</w:t>
      </w:r>
      <w:r w:rsidR="008A52B6">
        <w:rPr>
          <w:sz w:val="24"/>
          <w:szCs w:val="24"/>
          <w:lang w:eastAsia="en-GB"/>
        </w:rPr>
        <w:t>6,09</w:t>
      </w:r>
      <w:r w:rsidR="00E97B58">
        <w:rPr>
          <w:sz w:val="24"/>
          <w:szCs w:val="24"/>
          <w:lang w:eastAsia="en-GB"/>
        </w:rPr>
        <w:t>7</w:t>
      </w:r>
      <w:r w:rsidR="0041702F">
        <w:rPr>
          <w:sz w:val="24"/>
          <w:szCs w:val="24"/>
          <w:lang w:eastAsia="en-GB"/>
        </w:rPr>
        <w:t xml:space="preserve"> - £2</w:t>
      </w:r>
      <w:r w:rsidR="008A52B6">
        <w:rPr>
          <w:sz w:val="24"/>
          <w:szCs w:val="24"/>
          <w:lang w:eastAsia="en-GB"/>
        </w:rPr>
        <w:t>7</w:t>
      </w:r>
      <w:r w:rsidR="00A61BF8">
        <w:rPr>
          <w:sz w:val="24"/>
          <w:szCs w:val="24"/>
          <w:lang w:eastAsia="en-GB"/>
        </w:rPr>
        <w:t>,</w:t>
      </w:r>
      <w:r w:rsidR="008A52B6">
        <w:rPr>
          <w:sz w:val="24"/>
          <w:szCs w:val="24"/>
          <w:lang w:eastAsia="en-GB"/>
        </w:rPr>
        <w:t>564</w:t>
      </w:r>
      <w:r w:rsidRPr="00A23C97">
        <w:rPr>
          <w:sz w:val="24"/>
          <w:szCs w:val="24"/>
          <w:lang w:eastAsia="en-GB"/>
        </w:rPr>
        <w:t xml:space="preserve"> pro rata </w:t>
      </w:r>
      <w:r w:rsidRPr="00A23C97">
        <w:rPr>
          <w:sz w:val="24"/>
          <w:szCs w:val="24"/>
        </w:rPr>
        <w:t>(actual salary</w:t>
      </w:r>
      <w:r w:rsidR="00A61BF8">
        <w:rPr>
          <w:sz w:val="24"/>
          <w:szCs w:val="24"/>
        </w:rPr>
        <w:t xml:space="preserve"> £</w:t>
      </w:r>
      <w:r w:rsidR="008A52B6">
        <w:rPr>
          <w:sz w:val="24"/>
          <w:szCs w:val="24"/>
        </w:rPr>
        <w:t>13</w:t>
      </w:r>
      <w:r w:rsidR="0086298D">
        <w:rPr>
          <w:sz w:val="24"/>
          <w:szCs w:val="24"/>
        </w:rPr>
        <w:t>,</w:t>
      </w:r>
      <w:r w:rsidR="008A52B6">
        <w:rPr>
          <w:sz w:val="24"/>
          <w:szCs w:val="24"/>
        </w:rPr>
        <w:t>693</w:t>
      </w:r>
      <w:r w:rsidR="00C45604">
        <w:rPr>
          <w:sz w:val="24"/>
          <w:szCs w:val="24"/>
        </w:rPr>
        <w:t xml:space="preserve"> - £</w:t>
      </w:r>
      <w:r w:rsidR="0032748E">
        <w:rPr>
          <w:sz w:val="24"/>
          <w:szCs w:val="24"/>
        </w:rPr>
        <w:t>14</w:t>
      </w:r>
      <w:r w:rsidR="0086298D">
        <w:rPr>
          <w:sz w:val="24"/>
          <w:szCs w:val="24"/>
        </w:rPr>
        <w:t>,</w:t>
      </w:r>
      <w:r w:rsidR="0032748E">
        <w:rPr>
          <w:sz w:val="24"/>
          <w:szCs w:val="24"/>
        </w:rPr>
        <w:t>463</w:t>
      </w:r>
      <w:r w:rsidRPr="00A23C97">
        <w:rPr>
          <w:sz w:val="24"/>
          <w:szCs w:val="24"/>
        </w:rPr>
        <w:t>)</w:t>
      </w:r>
    </w:p>
    <w:p w14:paraId="29D885AC" w14:textId="10A491A7" w:rsidR="00DE5FDF" w:rsidRPr="00C45604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lastRenderedPageBreak/>
        <w:t>The post holder will undertake all duties and responsibilities in compliance with regulatory, legislative and college procedural requirements.</w:t>
      </w:r>
    </w:p>
    <w:sectPr w:rsidR="00DE5FDF" w:rsidRPr="00C45604" w:rsidSect="00D2617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CFA9" w14:textId="77777777" w:rsidR="0041702F" w:rsidRDefault="0041702F" w:rsidP="0041702F">
      <w:pPr>
        <w:spacing w:after="0" w:line="240" w:lineRule="auto"/>
      </w:pPr>
      <w:r>
        <w:separator/>
      </w:r>
    </w:p>
  </w:endnote>
  <w:endnote w:type="continuationSeparator" w:id="0">
    <w:p w14:paraId="2064DB94" w14:textId="77777777" w:rsidR="0041702F" w:rsidRDefault="0041702F" w:rsidP="004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434CC" w14:textId="77777777" w:rsidR="0041702F" w:rsidRDefault="0041702F" w:rsidP="0041702F">
      <w:pPr>
        <w:spacing w:after="0" w:line="240" w:lineRule="auto"/>
      </w:pPr>
      <w:r>
        <w:separator/>
      </w:r>
    </w:p>
  </w:footnote>
  <w:footnote w:type="continuationSeparator" w:id="0">
    <w:p w14:paraId="599030FF" w14:textId="77777777" w:rsidR="0041702F" w:rsidRDefault="0041702F" w:rsidP="0041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94492"/>
    <w:multiLevelType w:val="hybridMultilevel"/>
    <w:tmpl w:val="237CC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2442">
    <w:abstractNumId w:val="15"/>
  </w:num>
  <w:num w:numId="2" w16cid:durableId="1839078372">
    <w:abstractNumId w:val="9"/>
  </w:num>
  <w:num w:numId="3" w16cid:durableId="867990919">
    <w:abstractNumId w:val="8"/>
  </w:num>
  <w:num w:numId="4" w16cid:durableId="1155998559">
    <w:abstractNumId w:val="17"/>
  </w:num>
  <w:num w:numId="5" w16cid:durableId="925265112">
    <w:abstractNumId w:val="21"/>
  </w:num>
  <w:num w:numId="6" w16cid:durableId="1060908057">
    <w:abstractNumId w:val="13"/>
  </w:num>
  <w:num w:numId="7" w16cid:durableId="1324161402">
    <w:abstractNumId w:val="0"/>
  </w:num>
  <w:num w:numId="8" w16cid:durableId="836918661">
    <w:abstractNumId w:val="16"/>
  </w:num>
  <w:num w:numId="9" w16cid:durableId="272716121">
    <w:abstractNumId w:val="2"/>
  </w:num>
  <w:num w:numId="10" w16cid:durableId="715281237">
    <w:abstractNumId w:val="6"/>
  </w:num>
  <w:num w:numId="11" w16cid:durableId="1610970181">
    <w:abstractNumId w:val="10"/>
  </w:num>
  <w:num w:numId="12" w16cid:durableId="96147061">
    <w:abstractNumId w:val="7"/>
  </w:num>
  <w:num w:numId="13" w16cid:durableId="1304237330">
    <w:abstractNumId w:val="18"/>
  </w:num>
  <w:num w:numId="14" w16cid:durableId="707097993">
    <w:abstractNumId w:val="20"/>
  </w:num>
  <w:num w:numId="15" w16cid:durableId="232083856">
    <w:abstractNumId w:val="1"/>
  </w:num>
  <w:num w:numId="16" w16cid:durableId="1033311734">
    <w:abstractNumId w:val="14"/>
  </w:num>
  <w:num w:numId="17" w16cid:durableId="1070808150">
    <w:abstractNumId w:val="11"/>
  </w:num>
  <w:num w:numId="18" w16cid:durableId="1140878563">
    <w:abstractNumId w:val="4"/>
  </w:num>
  <w:num w:numId="19" w16cid:durableId="2086148267">
    <w:abstractNumId w:val="3"/>
  </w:num>
  <w:num w:numId="20" w16cid:durableId="1129472314">
    <w:abstractNumId w:val="12"/>
  </w:num>
  <w:num w:numId="21" w16cid:durableId="1645507532">
    <w:abstractNumId w:val="5"/>
  </w:num>
  <w:num w:numId="22" w16cid:durableId="1685283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130A3"/>
    <w:rsid w:val="00035E34"/>
    <w:rsid w:val="0003752B"/>
    <w:rsid w:val="00046B4B"/>
    <w:rsid w:val="0007478B"/>
    <w:rsid w:val="000810DC"/>
    <w:rsid w:val="00083A58"/>
    <w:rsid w:val="000A2FFE"/>
    <w:rsid w:val="000A4FEB"/>
    <w:rsid w:val="000A7D3C"/>
    <w:rsid w:val="000D24AF"/>
    <w:rsid w:val="000E522D"/>
    <w:rsid w:val="00102724"/>
    <w:rsid w:val="001030D7"/>
    <w:rsid w:val="0011027C"/>
    <w:rsid w:val="001129B9"/>
    <w:rsid w:val="00137575"/>
    <w:rsid w:val="00140AE5"/>
    <w:rsid w:val="00161FD1"/>
    <w:rsid w:val="0017611D"/>
    <w:rsid w:val="0018448C"/>
    <w:rsid w:val="00186003"/>
    <w:rsid w:val="001953D4"/>
    <w:rsid w:val="00197DE3"/>
    <w:rsid w:val="001A007D"/>
    <w:rsid w:val="001A34EC"/>
    <w:rsid w:val="001B0688"/>
    <w:rsid w:val="001B3059"/>
    <w:rsid w:val="001C0677"/>
    <w:rsid w:val="001C55BA"/>
    <w:rsid w:val="001C7964"/>
    <w:rsid w:val="001E3A3A"/>
    <w:rsid w:val="00217594"/>
    <w:rsid w:val="00224E1A"/>
    <w:rsid w:val="00225314"/>
    <w:rsid w:val="002334D6"/>
    <w:rsid w:val="002373F7"/>
    <w:rsid w:val="002419CE"/>
    <w:rsid w:val="002454B3"/>
    <w:rsid w:val="002502FF"/>
    <w:rsid w:val="00285E36"/>
    <w:rsid w:val="002B500D"/>
    <w:rsid w:val="002C0F48"/>
    <w:rsid w:val="002C6719"/>
    <w:rsid w:val="002D149A"/>
    <w:rsid w:val="002D7A90"/>
    <w:rsid w:val="002E06B9"/>
    <w:rsid w:val="002E1D07"/>
    <w:rsid w:val="002E2151"/>
    <w:rsid w:val="0032748E"/>
    <w:rsid w:val="0033241A"/>
    <w:rsid w:val="0033266E"/>
    <w:rsid w:val="00332CC8"/>
    <w:rsid w:val="00337E99"/>
    <w:rsid w:val="00375325"/>
    <w:rsid w:val="00395FE2"/>
    <w:rsid w:val="003B26F8"/>
    <w:rsid w:val="003C4D0F"/>
    <w:rsid w:val="003D11E0"/>
    <w:rsid w:val="003D6D1D"/>
    <w:rsid w:val="003D7B19"/>
    <w:rsid w:val="003E1BF4"/>
    <w:rsid w:val="003E2A27"/>
    <w:rsid w:val="003F33E4"/>
    <w:rsid w:val="003F78C6"/>
    <w:rsid w:val="00401512"/>
    <w:rsid w:val="00413B7F"/>
    <w:rsid w:val="0041702F"/>
    <w:rsid w:val="004366B9"/>
    <w:rsid w:val="00444C96"/>
    <w:rsid w:val="004465C1"/>
    <w:rsid w:val="00454150"/>
    <w:rsid w:val="00454341"/>
    <w:rsid w:val="0045739E"/>
    <w:rsid w:val="004607F8"/>
    <w:rsid w:val="00470EA0"/>
    <w:rsid w:val="004A0958"/>
    <w:rsid w:val="004A6789"/>
    <w:rsid w:val="004B220E"/>
    <w:rsid w:val="004B2427"/>
    <w:rsid w:val="004C1EFF"/>
    <w:rsid w:val="004C2D9A"/>
    <w:rsid w:val="004C35E4"/>
    <w:rsid w:val="004C45D5"/>
    <w:rsid w:val="004D6E8D"/>
    <w:rsid w:val="004E6E63"/>
    <w:rsid w:val="004F1178"/>
    <w:rsid w:val="004F287E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82211"/>
    <w:rsid w:val="005902D4"/>
    <w:rsid w:val="00592485"/>
    <w:rsid w:val="005C2A84"/>
    <w:rsid w:val="005D206A"/>
    <w:rsid w:val="005F4A0D"/>
    <w:rsid w:val="005F5EFA"/>
    <w:rsid w:val="006142F9"/>
    <w:rsid w:val="0062338A"/>
    <w:rsid w:val="00625AAE"/>
    <w:rsid w:val="00641D01"/>
    <w:rsid w:val="00644F51"/>
    <w:rsid w:val="00645351"/>
    <w:rsid w:val="006629D8"/>
    <w:rsid w:val="00662F27"/>
    <w:rsid w:val="00664D6F"/>
    <w:rsid w:val="006771CB"/>
    <w:rsid w:val="006836FC"/>
    <w:rsid w:val="00690978"/>
    <w:rsid w:val="006A1E61"/>
    <w:rsid w:val="006A1F1E"/>
    <w:rsid w:val="006B557A"/>
    <w:rsid w:val="006B6C7F"/>
    <w:rsid w:val="006C01DF"/>
    <w:rsid w:val="006C210A"/>
    <w:rsid w:val="006C65BB"/>
    <w:rsid w:val="006C6EF7"/>
    <w:rsid w:val="006D6685"/>
    <w:rsid w:val="006D7198"/>
    <w:rsid w:val="006E068F"/>
    <w:rsid w:val="006E1426"/>
    <w:rsid w:val="006F4EE9"/>
    <w:rsid w:val="006F7406"/>
    <w:rsid w:val="00701795"/>
    <w:rsid w:val="00722802"/>
    <w:rsid w:val="00747AA5"/>
    <w:rsid w:val="00751CF0"/>
    <w:rsid w:val="007710D8"/>
    <w:rsid w:val="0077262C"/>
    <w:rsid w:val="007821E7"/>
    <w:rsid w:val="00796FAB"/>
    <w:rsid w:val="007C0FA7"/>
    <w:rsid w:val="007C2768"/>
    <w:rsid w:val="007C7FE1"/>
    <w:rsid w:val="007D244D"/>
    <w:rsid w:val="007F1789"/>
    <w:rsid w:val="0083603D"/>
    <w:rsid w:val="00837A50"/>
    <w:rsid w:val="0086298D"/>
    <w:rsid w:val="00865278"/>
    <w:rsid w:val="00870599"/>
    <w:rsid w:val="00871148"/>
    <w:rsid w:val="008A012C"/>
    <w:rsid w:val="008A52B6"/>
    <w:rsid w:val="008A71DE"/>
    <w:rsid w:val="008B4A09"/>
    <w:rsid w:val="008B6B61"/>
    <w:rsid w:val="008C2258"/>
    <w:rsid w:val="008D3819"/>
    <w:rsid w:val="008D5971"/>
    <w:rsid w:val="008D7588"/>
    <w:rsid w:val="008E6F27"/>
    <w:rsid w:val="008E71F6"/>
    <w:rsid w:val="00917EAB"/>
    <w:rsid w:val="00927B52"/>
    <w:rsid w:val="0093318F"/>
    <w:rsid w:val="0095084B"/>
    <w:rsid w:val="00952001"/>
    <w:rsid w:val="00957DD2"/>
    <w:rsid w:val="009871F8"/>
    <w:rsid w:val="00993F13"/>
    <w:rsid w:val="00997E84"/>
    <w:rsid w:val="009B6DCB"/>
    <w:rsid w:val="009C168D"/>
    <w:rsid w:val="009E0FA4"/>
    <w:rsid w:val="009E1E17"/>
    <w:rsid w:val="009E75FD"/>
    <w:rsid w:val="00A119C3"/>
    <w:rsid w:val="00A23C97"/>
    <w:rsid w:val="00A267C9"/>
    <w:rsid w:val="00A27F55"/>
    <w:rsid w:val="00A313F5"/>
    <w:rsid w:val="00A46698"/>
    <w:rsid w:val="00A61BF8"/>
    <w:rsid w:val="00A65BD8"/>
    <w:rsid w:val="00A80F5D"/>
    <w:rsid w:val="00A83282"/>
    <w:rsid w:val="00AA5F72"/>
    <w:rsid w:val="00AB448D"/>
    <w:rsid w:val="00AB5BEA"/>
    <w:rsid w:val="00AE2990"/>
    <w:rsid w:val="00B004BC"/>
    <w:rsid w:val="00B01241"/>
    <w:rsid w:val="00B11168"/>
    <w:rsid w:val="00B1491E"/>
    <w:rsid w:val="00B17F25"/>
    <w:rsid w:val="00B30344"/>
    <w:rsid w:val="00B52E80"/>
    <w:rsid w:val="00B57431"/>
    <w:rsid w:val="00BA3C8B"/>
    <w:rsid w:val="00BC2AE0"/>
    <w:rsid w:val="00BC3FE6"/>
    <w:rsid w:val="00BD54A3"/>
    <w:rsid w:val="00BD64AB"/>
    <w:rsid w:val="00BE05B3"/>
    <w:rsid w:val="00BE3A25"/>
    <w:rsid w:val="00BF1D6C"/>
    <w:rsid w:val="00BF2293"/>
    <w:rsid w:val="00BF39A9"/>
    <w:rsid w:val="00C00B8A"/>
    <w:rsid w:val="00C14889"/>
    <w:rsid w:val="00C17B37"/>
    <w:rsid w:val="00C314AA"/>
    <w:rsid w:val="00C45604"/>
    <w:rsid w:val="00C804BA"/>
    <w:rsid w:val="00C86686"/>
    <w:rsid w:val="00C939B9"/>
    <w:rsid w:val="00CA57DB"/>
    <w:rsid w:val="00CA752D"/>
    <w:rsid w:val="00CB1C25"/>
    <w:rsid w:val="00CE330E"/>
    <w:rsid w:val="00CE7A68"/>
    <w:rsid w:val="00D12E91"/>
    <w:rsid w:val="00D2617D"/>
    <w:rsid w:val="00D30809"/>
    <w:rsid w:val="00D40352"/>
    <w:rsid w:val="00D408D7"/>
    <w:rsid w:val="00D4247B"/>
    <w:rsid w:val="00D42AE4"/>
    <w:rsid w:val="00D43C18"/>
    <w:rsid w:val="00D46267"/>
    <w:rsid w:val="00D50845"/>
    <w:rsid w:val="00D65207"/>
    <w:rsid w:val="00D65A49"/>
    <w:rsid w:val="00D7371C"/>
    <w:rsid w:val="00D77BA5"/>
    <w:rsid w:val="00D855DD"/>
    <w:rsid w:val="00D86B07"/>
    <w:rsid w:val="00D90F0B"/>
    <w:rsid w:val="00D95443"/>
    <w:rsid w:val="00DA63E8"/>
    <w:rsid w:val="00DD7DB1"/>
    <w:rsid w:val="00DE5FDF"/>
    <w:rsid w:val="00DF2393"/>
    <w:rsid w:val="00DF66BA"/>
    <w:rsid w:val="00E22897"/>
    <w:rsid w:val="00E41D44"/>
    <w:rsid w:val="00E459D1"/>
    <w:rsid w:val="00E56CFC"/>
    <w:rsid w:val="00E70C54"/>
    <w:rsid w:val="00E71466"/>
    <w:rsid w:val="00E7543F"/>
    <w:rsid w:val="00E76480"/>
    <w:rsid w:val="00E7667A"/>
    <w:rsid w:val="00E77AEC"/>
    <w:rsid w:val="00E84CFE"/>
    <w:rsid w:val="00E86893"/>
    <w:rsid w:val="00E97B58"/>
    <w:rsid w:val="00EB5E66"/>
    <w:rsid w:val="00EE524D"/>
    <w:rsid w:val="00EF2CCB"/>
    <w:rsid w:val="00EF6627"/>
    <w:rsid w:val="00F01225"/>
    <w:rsid w:val="00F03EEA"/>
    <w:rsid w:val="00F10650"/>
    <w:rsid w:val="00F534E3"/>
    <w:rsid w:val="00FA459E"/>
    <w:rsid w:val="00FB5B16"/>
    <w:rsid w:val="00FE6657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ACCF2B"/>
  <w15:docId w15:val="{4C8B4FE9-5764-4568-96BA-4947B2E0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2D55-3C64-405D-9FE5-D5A6AD97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Scott, Kerry</cp:lastModifiedBy>
  <cp:revision>2</cp:revision>
  <cp:lastPrinted>2025-01-14T09:59:00Z</cp:lastPrinted>
  <dcterms:created xsi:type="dcterms:W3CDTF">2025-01-14T09:59:00Z</dcterms:created>
  <dcterms:modified xsi:type="dcterms:W3CDTF">2025-01-14T09:59:00Z</dcterms:modified>
</cp:coreProperties>
</file>